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C9A" w:rsidRDefault="00635C9A" w:rsidP="00FF1CE6">
      <w:pPr>
        <w:rPr>
          <w:b/>
          <w:lang w:val="es-MX"/>
        </w:rPr>
      </w:pPr>
    </w:p>
    <w:p w:rsidR="00635C9A" w:rsidRDefault="00635C9A" w:rsidP="00635C9A">
      <w:pPr>
        <w:jc w:val="center"/>
        <w:rPr>
          <w:b/>
          <w:lang w:val="es-MX"/>
        </w:rPr>
      </w:pPr>
      <w:r w:rsidRPr="00635C9A">
        <w:rPr>
          <w:b/>
          <w:lang w:val="es-MX"/>
        </w:rPr>
        <w:drawing>
          <wp:inline distT="0" distB="0" distL="0" distR="0">
            <wp:extent cx="3916392" cy="533191"/>
            <wp:effectExtent l="19050" t="0" r="7908" b="0"/>
            <wp:docPr id="3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C9A" w:rsidRDefault="00635C9A" w:rsidP="00FF1CE6">
      <w:pPr>
        <w:rPr>
          <w:b/>
          <w:lang w:val="es-MX"/>
        </w:rPr>
      </w:pPr>
    </w:p>
    <w:p w:rsidR="00635C9A" w:rsidRDefault="00635C9A" w:rsidP="00FF1CE6">
      <w:pPr>
        <w:rPr>
          <w:b/>
          <w:lang w:val="es-MX"/>
        </w:rPr>
      </w:pPr>
      <w:r>
        <w:rPr>
          <w:b/>
          <w:lang w:val="es-MX"/>
        </w:rPr>
        <w:t>SADNA N° 3</w:t>
      </w:r>
    </w:p>
    <w:p w:rsidR="00635C9A" w:rsidRDefault="00635C9A" w:rsidP="00635C9A">
      <w:pPr>
        <w:jc w:val="center"/>
        <w:rPr>
          <w:b/>
          <w:lang w:val="es-MX"/>
        </w:rPr>
      </w:pPr>
      <w:r>
        <w:rPr>
          <w:b/>
          <w:lang w:val="es-MX"/>
        </w:rPr>
        <w:t>GRUPO: 6,7, y 8</w:t>
      </w:r>
    </w:p>
    <w:p w:rsidR="00635C9A" w:rsidRDefault="00635C9A" w:rsidP="00FF1CE6">
      <w:pPr>
        <w:rPr>
          <w:b/>
          <w:lang w:val="es-MX"/>
        </w:rPr>
      </w:pPr>
    </w:p>
    <w:p w:rsidR="00635C9A" w:rsidRDefault="00635C9A" w:rsidP="00FF1CE6">
      <w:pPr>
        <w:rPr>
          <w:b/>
          <w:lang w:val="es-MX"/>
        </w:rPr>
      </w:pPr>
    </w:p>
    <w:p w:rsidR="00FF1CE6" w:rsidRDefault="00FF1CE6" w:rsidP="00FF1CE6">
      <w:pPr>
        <w:rPr>
          <w:b/>
          <w:lang w:val="es-MX"/>
        </w:rPr>
      </w:pPr>
      <w:r>
        <w:rPr>
          <w:b/>
          <w:lang w:val="es-MX"/>
        </w:rPr>
        <w:t>Objetivos:</w:t>
      </w:r>
    </w:p>
    <w:p w:rsidR="00FF1CE6" w:rsidRDefault="00FF1CE6" w:rsidP="00FF1CE6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Interiorizar a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en el ciclo de vida judío.</w:t>
      </w:r>
    </w:p>
    <w:p w:rsidR="00FF1CE6" w:rsidRDefault="00FF1CE6" w:rsidP="00FF1CE6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Fomentar en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conceptos y prácticas judías.</w:t>
      </w:r>
    </w:p>
    <w:p w:rsidR="00635C9A" w:rsidRDefault="00635C9A" w:rsidP="00635C9A">
      <w:pPr>
        <w:rPr>
          <w:lang w:val="es-MX"/>
        </w:rPr>
      </w:pPr>
    </w:p>
    <w:p w:rsidR="00635C9A" w:rsidRPr="00635C9A" w:rsidRDefault="00635C9A" w:rsidP="00635C9A">
      <w:pPr>
        <w:rPr>
          <w:lang w:val="es-MX"/>
        </w:rPr>
      </w:pPr>
    </w:p>
    <w:p w:rsidR="00FF1CE6" w:rsidRDefault="00FF1CE6" w:rsidP="00FF1CE6">
      <w:pPr>
        <w:rPr>
          <w:b/>
          <w:lang w:val="es-MX"/>
        </w:rPr>
      </w:pPr>
      <w:r>
        <w:rPr>
          <w:b/>
          <w:lang w:val="es-MX"/>
        </w:rPr>
        <w:t>Actividad:</w:t>
      </w:r>
    </w:p>
    <w:p w:rsidR="00FF1CE6" w:rsidRDefault="00FF1CE6" w:rsidP="00635C9A">
      <w:pPr>
        <w:spacing w:line="360" w:lineRule="auto"/>
        <w:jc w:val="both"/>
        <w:rPr>
          <w:lang w:val="es-MX"/>
        </w:rPr>
      </w:pPr>
      <w:r>
        <w:rPr>
          <w:lang w:val="es-MX"/>
        </w:rPr>
        <w:t xml:space="preserve">Las </w:t>
      </w:r>
      <w:proofErr w:type="spellStart"/>
      <w:r>
        <w:rPr>
          <w:lang w:val="es-MX"/>
        </w:rPr>
        <w:t>mejanjot</w:t>
      </w:r>
      <w:proofErr w:type="spellEnd"/>
      <w:r>
        <w:rPr>
          <w:lang w:val="es-MX"/>
        </w:rPr>
        <w:t xml:space="preserve"> presentan a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una extensa flecha en cartulina cuya función es la de indicar en la línea del tiempo </w:t>
      </w:r>
      <w:r w:rsidRPr="00635C9A">
        <w:rPr>
          <w:b/>
          <w:lang w:val="es-MX"/>
        </w:rPr>
        <w:t xml:space="preserve">el ciclo de vida judío. </w:t>
      </w:r>
      <w:r>
        <w:rPr>
          <w:lang w:val="es-MX"/>
        </w:rPr>
        <w:t xml:space="preserve">Se comienza con una charla con preguntas guías y a medida que van acertando se les entrega un rótulo (ejemplo, </w:t>
      </w:r>
      <w:proofErr w:type="spellStart"/>
      <w:r>
        <w:rPr>
          <w:lang w:val="es-MX"/>
        </w:rPr>
        <w:t>brit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mila</w:t>
      </w:r>
      <w:proofErr w:type="spellEnd"/>
      <w:r>
        <w:rPr>
          <w:lang w:val="es-MX"/>
        </w:rPr>
        <w:t xml:space="preserve">, bar </w:t>
      </w:r>
      <w:proofErr w:type="spellStart"/>
      <w:r>
        <w:rPr>
          <w:lang w:val="es-MX"/>
        </w:rPr>
        <w:t>mitzva</w:t>
      </w:r>
      <w:proofErr w:type="spellEnd"/>
      <w:r>
        <w:rPr>
          <w:lang w:val="es-MX"/>
        </w:rPr>
        <w:t xml:space="preserve">, jupa, </w:t>
      </w:r>
      <w:proofErr w:type="spellStart"/>
      <w:r>
        <w:rPr>
          <w:lang w:val="es-MX"/>
        </w:rPr>
        <w:t>etc</w:t>
      </w:r>
      <w:proofErr w:type="spellEnd"/>
      <w:r>
        <w:rPr>
          <w:lang w:val="es-MX"/>
        </w:rPr>
        <w:t>) que irán colocando en la línea del tiempo.</w:t>
      </w:r>
    </w:p>
    <w:p w:rsidR="00FF1CE6" w:rsidRDefault="00FF1CE6" w:rsidP="00635C9A">
      <w:pPr>
        <w:spacing w:line="360" w:lineRule="auto"/>
        <w:jc w:val="both"/>
        <w:rPr>
          <w:lang w:val="es-MX"/>
        </w:rPr>
      </w:pPr>
      <w:r>
        <w:rPr>
          <w:lang w:val="es-MX"/>
        </w:rPr>
        <w:t xml:space="preserve">Se entrega a cada </w:t>
      </w:r>
      <w:proofErr w:type="spellStart"/>
      <w:r>
        <w:rPr>
          <w:lang w:val="es-MX"/>
        </w:rPr>
        <w:t>talmid</w:t>
      </w:r>
      <w:proofErr w:type="spellEnd"/>
      <w:r>
        <w:rPr>
          <w:lang w:val="es-MX"/>
        </w:rPr>
        <w:t xml:space="preserve"> materiales para realizar un muñeco </w:t>
      </w:r>
      <w:r w:rsidR="00635C9A">
        <w:rPr>
          <w:lang w:val="es-MX"/>
        </w:rPr>
        <w:t>–</w:t>
      </w:r>
      <w:r>
        <w:rPr>
          <w:lang w:val="es-MX"/>
        </w:rPr>
        <w:t>viviente</w:t>
      </w:r>
      <w:r w:rsidR="00635C9A">
        <w:rPr>
          <w:lang w:val="es-MX"/>
        </w:rPr>
        <w:t>-</w:t>
      </w:r>
      <w:r>
        <w:rPr>
          <w:lang w:val="es-MX"/>
        </w:rPr>
        <w:t xml:space="preserve"> (señor pasto - es una cabeza que le irá creciendo pelo, pasto -), dicho muñeco los acompañará durante las </w:t>
      </w:r>
      <w:r w:rsidR="00635C9A">
        <w:rPr>
          <w:lang w:val="es-MX"/>
        </w:rPr>
        <w:t xml:space="preserve">siguientes </w:t>
      </w:r>
      <w:proofErr w:type="spellStart"/>
      <w:r>
        <w:rPr>
          <w:lang w:val="es-MX"/>
        </w:rPr>
        <w:t>sadnaot</w:t>
      </w:r>
      <w:proofErr w:type="spellEnd"/>
      <w:r>
        <w:rPr>
          <w:lang w:val="es-MX"/>
        </w:rPr>
        <w:t>.</w:t>
      </w:r>
    </w:p>
    <w:p w:rsidR="00635C9A" w:rsidRDefault="00635C9A" w:rsidP="00635C9A">
      <w:pPr>
        <w:spacing w:line="360" w:lineRule="auto"/>
        <w:jc w:val="both"/>
        <w:rPr>
          <w:lang w:val="es-MX"/>
        </w:rPr>
      </w:pPr>
    </w:p>
    <w:p w:rsidR="00635C9A" w:rsidRDefault="00635C9A" w:rsidP="00635C9A">
      <w:pPr>
        <w:spacing w:line="360" w:lineRule="auto"/>
        <w:jc w:val="both"/>
        <w:rPr>
          <w:lang w:val="es-MX"/>
        </w:rPr>
      </w:pPr>
      <w:r>
        <w:rPr>
          <w:lang w:val="es-MX"/>
        </w:rPr>
        <w:t xml:space="preserve">Materiales: alpiste, bolas de </w:t>
      </w:r>
      <w:proofErr w:type="spellStart"/>
      <w:r>
        <w:rPr>
          <w:lang w:val="es-MX"/>
        </w:rPr>
        <w:t>tergopol</w:t>
      </w:r>
      <w:proofErr w:type="spellEnd"/>
      <w:r>
        <w:rPr>
          <w:lang w:val="es-MX"/>
        </w:rPr>
        <w:t>, tierra, plastilina, cancanes, cartulina.</w:t>
      </w:r>
    </w:p>
    <w:p w:rsidR="00FF1CE6" w:rsidRPr="00FF1CE6" w:rsidRDefault="00FF1CE6" w:rsidP="00635C9A">
      <w:pPr>
        <w:spacing w:line="360" w:lineRule="auto"/>
        <w:jc w:val="both"/>
        <w:rPr>
          <w:lang w:val="es-MX"/>
        </w:rPr>
      </w:pPr>
    </w:p>
    <w:sectPr w:rsidR="00FF1CE6" w:rsidRPr="00FF1CE6" w:rsidSect="00BE1D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E265F"/>
    <w:multiLevelType w:val="hybridMultilevel"/>
    <w:tmpl w:val="1A2C8AB6"/>
    <w:lvl w:ilvl="0" w:tplc="7BB096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D492F"/>
    <w:multiLevelType w:val="hybridMultilevel"/>
    <w:tmpl w:val="85906D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F1CE6"/>
    <w:rsid w:val="003120F3"/>
    <w:rsid w:val="00635C9A"/>
    <w:rsid w:val="00BE1DCE"/>
    <w:rsid w:val="00FF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1CE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5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662</Characters>
  <Application>Microsoft Office Word</Application>
  <DocSecurity>0</DocSecurity>
  <Lines>5</Lines>
  <Paragraphs>1</Paragraphs>
  <ScaleCrop>false</ScaleCrop>
  <Company>Hewlett-Packard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2012-03-22T04:09:00Z</dcterms:created>
  <dcterms:modified xsi:type="dcterms:W3CDTF">2012-03-22T22:53:00Z</dcterms:modified>
</cp:coreProperties>
</file>