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2C" w:rsidRPr="00B02F4F" w:rsidRDefault="003E092C" w:rsidP="003E092C">
      <w:pPr>
        <w:pStyle w:val="Ttulo1"/>
        <w:jc w:val="both"/>
      </w:pPr>
      <w:r w:rsidRPr="00B02F4F">
        <w:t>Persia</w:t>
      </w:r>
    </w:p>
    <w:p w:rsidR="003E092C" w:rsidRPr="00B02F4F" w:rsidRDefault="003E092C" w:rsidP="003E092C">
      <w:pPr>
        <w:ind w:firstLine="708"/>
        <w:jc w:val="both"/>
        <w:rPr>
          <w:sz w:val="26"/>
          <w:szCs w:val="26"/>
        </w:rPr>
      </w:pPr>
      <w:r w:rsidRPr="00B02F4F">
        <w:rPr>
          <w:sz w:val="26"/>
          <w:szCs w:val="26"/>
        </w:rPr>
        <w:t xml:space="preserve">El término </w:t>
      </w:r>
      <w:r w:rsidRPr="00B02F4F">
        <w:rPr>
          <w:b/>
          <w:bCs/>
          <w:sz w:val="26"/>
          <w:szCs w:val="26"/>
        </w:rPr>
        <w:t>Persa</w:t>
      </w:r>
      <w:r w:rsidRPr="00B02F4F">
        <w:rPr>
          <w:sz w:val="26"/>
          <w:szCs w:val="26"/>
        </w:rPr>
        <w:t xml:space="preserve"> alude a una región histórica de </w:t>
      </w:r>
      <w:hyperlink r:id="rId5" w:tooltip="Oriente Medio" w:history="1">
        <w:r w:rsidRPr="00B02F4F">
          <w:rPr>
            <w:rStyle w:val="Hipervnculo"/>
            <w:color w:val="auto"/>
            <w:sz w:val="26"/>
            <w:szCs w:val="26"/>
          </w:rPr>
          <w:t>Oriente Medio</w:t>
        </w:r>
      </w:hyperlink>
      <w:r w:rsidRPr="00B02F4F">
        <w:rPr>
          <w:sz w:val="26"/>
          <w:szCs w:val="26"/>
        </w:rPr>
        <w:t xml:space="preserve">, al este de Mesopotamia, hoy en día </w:t>
      </w:r>
      <w:hyperlink r:id="rId6" w:tooltip="Irán" w:history="1">
        <w:r w:rsidRPr="00B02F4F">
          <w:rPr>
            <w:rStyle w:val="Hipervnculo"/>
            <w:color w:val="auto"/>
            <w:sz w:val="26"/>
            <w:szCs w:val="26"/>
          </w:rPr>
          <w:t>Irán</w:t>
        </w:r>
      </w:hyperlink>
      <w:r w:rsidRPr="00B02F4F">
        <w:rPr>
          <w:sz w:val="26"/>
          <w:szCs w:val="26"/>
        </w:rPr>
        <w:t>.</w:t>
      </w:r>
    </w:p>
    <w:p w:rsidR="000F1CB1" w:rsidRPr="00B02F4F" w:rsidRDefault="000F1CB1" w:rsidP="000F1CB1">
      <w:pPr>
        <w:jc w:val="both"/>
        <w:rPr>
          <w:sz w:val="26"/>
          <w:szCs w:val="26"/>
        </w:rPr>
      </w:pPr>
    </w:p>
    <w:p w:rsidR="000F1CB1" w:rsidRPr="000F1CB1" w:rsidRDefault="000F1CB1" w:rsidP="000F1CB1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  <w:u w:val="single"/>
          <w:lang w:bidi="he-IL"/>
        </w:rPr>
      </w:pPr>
      <w:r w:rsidRPr="00B02F4F">
        <w:rPr>
          <w:b/>
          <w:bCs/>
          <w:kern w:val="36"/>
          <w:sz w:val="28"/>
          <w:szCs w:val="28"/>
          <w:u w:val="single"/>
          <w:lang w:bidi="he-IL"/>
        </w:rPr>
        <w:t xml:space="preserve">Imperio Persa 558 </w:t>
      </w:r>
      <w:proofErr w:type="spellStart"/>
      <w:r w:rsidRPr="00B02F4F">
        <w:rPr>
          <w:b/>
          <w:bCs/>
          <w:kern w:val="36"/>
          <w:sz w:val="28"/>
          <w:szCs w:val="28"/>
          <w:u w:val="single"/>
          <w:lang w:bidi="he-IL"/>
        </w:rPr>
        <w:t>a.c.</w:t>
      </w:r>
      <w:proofErr w:type="spellEnd"/>
      <w:r w:rsidRPr="00B02F4F">
        <w:rPr>
          <w:b/>
          <w:bCs/>
          <w:kern w:val="36"/>
          <w:sz w:val="28"/>
          <w:szCs w:val="28"/>
          <w:u w:val="single"/>
          <w:lang w:bidi="he-IL"/>
        </w:rPr>
        <w:t xml:space="preserve"> – 331 a. c.</w:t>
      </w:r>
    </w:p>
    <w:p w:rsidR="000F1CB1" w:rsidRPr="000F1CB1" w:rsidRDefault="000F1CB1" w:rsidP="00D40551">
      <w:pPr>
        <w:spacing w:before="100" w:beforeAutospacing="1" w:after="100" w:afterAutospacing="1"/>
        <w:rPr>
          <w:lang w:val="es-ES" w:bidi="he-IL"/>
        </w:rPr>
      </w:pPr>
      <w:r w:rsidRPr="00B02F4F">
        <w:rPr>
          <w:b/>
          <w:bCs/>
          <w:lang w:val="es-ES" w:bidi="he-IL"/>
        </w:rPr>
        <w:t>El I</w:t>
      </w:r>
      <w:r w:rsidRPr="000F1CB1">
        <w:rPr>
          <w:b/>
          <w:bCs/>
          <w:lang w:val="es-ES" w:bidi="he-IL"/>
        </w:rPr>
        <w:t>mperio Persa</w:t>
      </w:r>
      <w:r w:rsidRPr="000F1CB1">
        <w:rPr>
          <w:lang w:val="es-ES" w:bidi="he-IL"/>
        </w:rPr>
        <w:t xml:space="preserve"> se extendió por los territorios de los actuales estados de </w:t>
      </w:r>
      <w:hyperlink r:id="rId7" w:tooltip="Irán" w:history="1">
        <w:r w:rsidRPr="00B02F4F">
          <w:rPr>
            <w:u w:val="single"/>
            <w:lang w:val="es-ES" w:bidi="he-IL"/>
          </w:rPr>
          <w:t>Irán</w:t>
        </w:r>
      </w:hyperlink>
      <w:r w:rsidRPr="000F1CB1">
        <w:rPr>
          <w:lang w:val="es-ES" w:bidi="he-IL"/>
        </w:rPr>
        <w:t xml:space="preserve">, </w:t>
      </w:r>
      <w:hyperlink r:id="rId8" w:tooltip="Irak" w:history="1">
        <w:r w:rsidRPr="00B02F4F">
          <w:rPr>
            <w:u w:val="single"/>
            <w:lang w:val="es-ES" w:bidi="he-IL"/>
          </w:rPr>
          <w:t>Irak</w:t>
        </w:r>
      </w:hyperlink>
      <w:r w:rsidRPr="000F1CB1">
        <w:rPr>
          <w:lang w:val="es-ES" w:bidi="he-IL"/>
        </w:rPr>
        <w:t xml:space="preserve">, </w:t>
      </w:r>
      <w:hyperlink r:id="rId9" w:tooltip="Turkmenistán" w:history="1">
        <w:r w:rsidRPr="00B02F4F">
          <w:rPr>
            <w:u w:val="single"/>
            <w:lang w:val="es-ES" w:bidi="he-IL"/>
          </w:rPr>
          <w:t>Turkmenistán</w:t>
        </w:r>
      </w:hyperlink>
      <w:r w:rsidRPr="000F1CB1">
        <w:rPr>
          <w:lang w:val="es-ES" w:bidi="he-IL"/>
        </w:rPr>
        <w:t xml:space="preserve">, </w:t>
      </w:r>
      <w:hyperlink r:id="rId10" w:tooltip="Afganistán" w:history="1">
        <w:r w:rsidRPr="00B02F4F">
          <w:rPr>
            <w:u w:val="single"/>
            <w:lang w:val="es-ES" w:bidi="he-IL"/>
          </w:rPr>
          <w:t>Afganistán</w:t>
        </w:r>
      </w:hyperlink>
      <w:r w:rsidRPr="000F1CB1">
        <w:rPr>
          <w:lang w:val="es-ES" w:bidi="he-IL"/>
        </w:rPr>
        <w:t xml:space="preserve">, </w:t>
      </w:r>
      <w:hyperlink r:id="rId11" w:tooltip="Uzbekistán" w:history="1">
        <w:r w:rsidRPr="00B02F4F">
          <w:rPr>
            <w:u w:val="single"/>
            <w:lang w:val="es-ES" w:bidi="he-IL"/>
          </w:rPr>
          <w:t>Uzbekistán</w:t>
        </w:r>
      </w:hyperlink>
      <w:r w:rsidRPr="000F1CB1">
        <w:rPr>
          <w:lang w:val="es-ES" w:bidi="he-IL"/>
        </w:rPr>
        <w:t xml:space="preserve">, </w:t>
      </w:r>
      <w:hyperlink r:id="rId12" w:tooltip="Turquía" w:history="1">
        <w:r w:rsidRPr="00B02F4F">
          <w:rPr>
            <w:u w:val="single"/>
            <w:lang w:val="es-ES" w:bidi="he-IL"/>
          </w:rPr>
          <w:t>Turquía</w:t>
        </w:r>
      </w:hyperlink>
      <w:r w:rsidRPr="000F1CB1">
        <w:rPr>
          <w:lang w:val="es-ES" w:bidi="he-IL"/>
        </w:rPr>
        <w:t xml:space="preserve">, </w:t>
      </w:r>
      <w:hyperlink r:id="rId13" w:tooltip="Chipre" w:history="1">
        <w:r w:rsidRPr="00B02F4F">
          <w:rPr>
            <w:u w:val="single"/>
            <w:lang w:val="es-ES" w:bidi="he-IL"/>
          </w:rPr>
          <w:t>Chipre</w:t>
        </w:r>
      </w:hyperlink>
      <w:r w:rsidRPr="000F1CB1">
        <w:rPr>
          <w:lang w:val="es-ES" w:bidi="he-IL"/>
        </w:rPr>
        <w:t xml:space="preserve">, </w:t>
      </w:r>
      <w:hyperlink r:id="rId14" w:tooltip="Siria" w:history="1">
        <w:r w:rsidRPr="00B02F4F">
          <w:rPr>
            <w:u w:val="single"/>
            <w:lang w:val="es-ES" w:bidi="he-IL"/>
          </w:rPr>
          <w:t>Siria</w:t>
        </w:r>
      </w:hyperlink>
      <w:r w:rsidRPr="000F1CB1">
        <w:rPr>
          <w:lang w:val="es-ES" w:bidi="he-IL"/>
        </w:rPr>
        <w:t xml:space="preserve">, </w:t>
      </w:r>
      <w:hyperlink r:id="rId15" w:tooltip="Líbano" w:history="1">
        <w:r w:rsidRPr="00B02F4F">
          <w:rPr>
            <w:u w:val="single"/>
            <w:lang w:val="es-ES" w:bidi="he-IL"/>
          </w:rPr>
          <w:t>Líbano</w:t>
        </w:r>
      </w:hyperlink>
      <w:r w:rsidRPr="000F1CB1">
        <w:rPr>
          <w:lang w:val="es-ES" w:bidi="he-IL"/>
        </w:rPr>
        <w:t xml:space="preserve">, </w:t>
      </w:r>
      <w:hyperlink r:id="rId16" w:tooltip="Israel" w:history="1">
        <w:r w:rsidRPr="00B02F4F">
          <w:rPr>
            <w:u w:val="single"/>
            <w:lang w:val="es-ES" w:bidi="he-IL"/>
          </w:rPr>
          <w:t>Israel</w:t>
        </w:r>
      </w:hyperlink>
      <w:r w:rsidRPr="000F1CB1">
        <w:rPr>
          <w:lang w:val="es-ES" w:bidi="he-IL"/>
        </w:rPr>
        <w:t xml:space="preserve"> y </w:t>
      </w:r>
      <w:hyperlink r:id="rId17" w:tooltip="Egipto" w:history="1">
        <w:r w:rsidRPr="00B02F4F">
          <w:rPr>
            <w:u w:val="single"/>
            <w:lang w:val="es-ES" w:bidi="he-IL"/>
          </w:rPr>
          <w:t>Egipto</w:t>
        </w:r>
      </w:hyperlink>
      <w:r w:rsidRPr="000F1CB1">
        <w:rPr>
          <w:lang w:val="es-ES" w:bidi="he-IL"/>
        </w:rPr>
        <w:t>. Las grandes conquistas hicieron de él el imperio más grande en extensión hasta entonces.</w:t>
      </w:r>
      <w:hyperlink r:id="rId18" w:anchor="cite_note-kuhrt_298-0" w:history="1">
        <w:r w:rsidRPr="00B02F4F">
          <w:rPr>
            <w:u w:val="single"/>
            <w:vertAlign w:val="superscript"/>
            <w:lang w:val="es-ES" w:bidi="he-IL"/>
          </w:rPr>
          <w:t>1</w:t>
        </w:r>
      </w:hyperlink>
      <w:r w:rsidRPr="000F1CB1">
        <w:rPr>
          <w:lang w:val="es-ES" w:bidi="he-IL"/>
        </w:rPr>
        <w:t xml:space="preserve"> Su existencia concluyó en </w:t>
      </w:r>
      <w:hyperlink r:id="rId19" w:tooltip="330 a. C." w:history="1">
        <w:r w:rsidRPr="00B02F4F">
          <w:rPr>
            <w:u w:val="single"/>
            <w:lang w:val="es-ES" w:bidi="he-IL"/>
          </w:rPr>
          <w:t>330 a. C.</w:t>
        </w:r>
      </w:hyperlink>
      <w:r w:rsidRPr="000F1CB1">
        <w:rPr>
          <w:lang w:val="es-ES" w:bidi="he-IL"/>
        </w:rPr>
        <w:t xml:space="preserve"> cuando </w:t>
      </w:r>
      <w:r w:rsidR="00D40551">
        <w:rPr>
          <w:lang w:val="es-ES" w:bidi="he-IL"/>
        </w:rPr>
        <w:t>el último de los reyes</w:t>
      </w:r>
      <w:r w:rsidRPr="000F1CB1">
        <w:rPr>
          <w:lang w:val="es-ES" w:bidi="he-IL"/>
        </w:rPr>
        <w:t xml:space="preserve">, </w:t>
      </w:r>
      <w:hyperlink r:id="rId20" w:tooltip="Darío III" w:history="1">
        <w:r w:rsidRPr="00B02F4F">
          <w:rPr>
            <w:u w:val="single"/>
            <w:lang w:val="es-ES" w:bidi="he-IL"/>
          </w:rPr>
          <w:t>Darío III</w:t>
        </w:r>
      </w:hyperlink>
      <w:r w:rsidRPr="000F1CB1">
        <w:rPr>
          <w:lang w:val="es-ES" w:bidi="he-IL"/>
        </w:rPr>
        <w:t xml:space="preserve">, fue vencido por </w:t>
      </w:r>
      <w:hyperlink r:id="rId21" w:tooltip="Alejandro Magno" w:history="1">
        <w:r w:rsidRPr="00B02F4F">
          <w:rPr>
            <w:u w:val="single"/>
            <w:lang w:val="es-ES" w:bidi="he-IL"/>
          </w:rPr>
          <w:t>Alejandro Magno</w:t>
        </w:r>
      </w:hyperlink>
    </w:p>
    <w:p w:rsidR="003E092C" w:rsidRPr="00B02F4F" w:rsidRDefault="003E092C" w:rsidP="003E092C">
      <w:pPr>
        <w:pStyle w:val="Ttulo3"/>
        <w:jc w:val="both"/>
        <w:rPr>
          <w:sz w:val="28"/>
          <w:szCs w:val="28"/>
          <w:u w:val="single"/>
        </w:rPr>
      </w:pPr>
      <w:r w:rsidRPr="00B02F4F">
        <w:rPr>
          <w:rStyle w:val="mw-headline"/>
          <w:sz w:val="28"/>
          <w:szCs w:val="28"/>
          <w:u w:val="single"/>
        </w:rPr>
        <w:t>La política persa de tolerancia, y su bienvenida como libertadores</w:t>
      </w:r>
    </w:p>
    <w:p w:rsidR="003E092C" w:rsidRPr="00B02F4F" w:rsidRDefault="003E092C" w:rsidP="003E092C">
      <w:pPr>
        <w:pStyle w:val="NormalWeb"/>
        <w:ind w:firstLine="708"/>
        <w:jc w:val="both"/>
        <w:rPr>
          <w:sz w:val="26"/>
          <w:szCs w:val="26"/>
        </w:rPr>
      </w:pPr>
      <w:r w:rsidRPr="00B02F4F">
        <w:rPr>
          <w:sz w:val="26"/>
          <w:szCs w:val="26"/>
        </w:rPr>
        <w:t>A medida que los persas iban incorporando a su imperio nuevas zonas, mostraban políticas muy tolerantes. Los impuestos generalmente eran menores, los persas tenían una gran tolerancia religiosa, e incluso liberaron a muchos pueblos sometidos, como por ejemplo los hebreos que se hallaban deportados en Babilonia.</w:t>
      </w:r>
    </w:p>
    <w:p w:rsidR="003E092C" w:rsidRPr="00B02F4F" w:rsidRDefault="003E092C" w:rsidP="003E092C">
      <w:pPr>
        <w:pStyle w:val="NormalWeb"/>
        <w:ind w:firstLine="708"/>
        <w:jc w:val="both"/>
        <w:rPr>
          <w:sz w:val="26"/>
          <w:szCs w:val="26"/>
        </w:rPr>
      </w:pPr>
      <w:r w:rsidRPr="00B02F4F">
        <w:rPr>
          <w:sz w:val="26"/>
          <w:szCs w:val="26"/>
        </w:rPr>
        <w:t xml:space="preserve"> En muchas zonas donde antes reinaba la anarquía los persas también fueron bienvenidos como los restauradores de las leyes. Las zonas que se caracterizaron por el apoyo a los persas fueron sobre todo Palestina, ya que los hebreos estaban felices de contar con un gobierno que respetara y apoyara su religión.</w:t>
      </w:r>
    </w:p>
    <w:p w:rsidR="003E092C" w:rsidRPr="00B02F4F" w:rsidRDefault="003E092C" w:rsidP="003E092C">
      <w:pPr>
        <w:pStyle w:val="Ttulo3"/>
        <w:jc w:val="both"/>
        <w:rPr>
          <w:sz w:val="28"/>
          <w:szCs w:val="28"/>
          <w:u w:val="single"/>
        </w:rPr>
      </w:pPr>
      <w:r w:rsidRPr="00B02F4F">
        <w:rPr>
          <w:rStyle w:val="mw-headline"/>
          <w:sz w:val="28"/>
          <w:szCs w:val="28"/>
          <w:u w:val="single"/>
        </w:rPr>
        <w:t>Características de la administración persa</w:t>
      </w:r>
    </w:p>
    <w:p w:rsidR="003E092C" w:rsidRPr="00B02F4F" w:rsidRDefault="003E092C" w:rsidP="003E092C">
      <w:pPr>
        <w:pStyle w:val="NormalWeb"/>
        <w:ind w:firstLine="708"/>
        <w:jc w:val="both"/>
        <w:rPr>
          <w:sz w:val="26"/>
          <w:szCs w:val="26"/>
        </w:rPr>
      </w:pPr>
      <w:r w:rsidRPr="00B02F4F">
        <w:rPr>
          <w:sz w:val="26"/>
          <w:szCs w:val="26"/>
        </w:rPr>
        <w:t>El sistema de gobierno era una monarquía absoluta hereditaria donde el rey o sultán era considerado la forma antropomórfica de dios en la tierra. El rey debía ser el mejor guerrero, como también el mejor cazador. Disponía de un ejército personal: los "</w:t>
      </w:r>
      <w:hyperlink r:id="rId22" w:tooltip="Inmortales" w:history="1">
        <w:r w:rsidRPr="00B02F4F">
          <w:rPr>
            <w:rStyle w:val="Hipervnculo"/>
            <w:color w:val="auto"/>
            <w:sz w:val="26"/>
            <w:szCs w:val="26"/>
          </w:rPr>
          <w:t>Inmortales</w:t>
        </w:r>
      </w:hyperlink>
      <w:r w:rsidRPr="00B02F4F">
        <w:rPr>
          <w:sz w:val="26"/>
          <w:szCs w:val="26"/>
        </w:rPr>
        <w:t>".</w:t>
      </w:r>
    </w:p>
    <w:p w:rsidR="003E092C" w:rsidRPr="00B02F4F" w:rsidRDefault="003E092C" w:rsidP="003E092C">
      <w:pPr>
        <w:pStyle w:val="NormalWeb"/>
        <w:jc w:val="both"/>
        <w:rPr>
          <w:sz w:val="26"/>
          <w:szCs w:val="26"/>
        </w:rPr>
      </w:pPr>
      <w:r w:rsidRPr="00B02F4F">
        <w:rPr>
          <w:sz w:val="26"/>
          <w:szCs w:val="26"/>
        </w:rPr>
        <w:t xml:space="preserve">Los gobiernos persas se caracterizaron por su </w:t>
      </w:r>
      <w:r w:rsidRPr="00B02F4F">
        <w:rPr>
          <w:b/>
          <w:bCs/>
          <w:sz w:val="26"/>
          <w:szCs w:val="26"/>
        </w:rPr>
        <w:t>despotismo militar</w:t>
      </w:r>
      <w:r w:rsidRPr="00B02F4F">
        <w:rPr>
          <w:sz w:val="26"/>
          <w:szCs w:val="26"/>
        </w:rPr>
        <w:t>; la autoridad del emperador era absoluta, estaba defendido y sostenido por los Inmortales.</w:t>
      </w:r>
    </w:p>
    <w:p w:rsidR="003E092C" w:rsidRPr="00B02F4F" w:rsidRDefault="003E092C" w:rsidP="003E092C">
      <w:pPr>
        <w:pStyle w:val="NormalWeb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B02F4F">
        <w:rPr>
          <w:b/>
          <w:bCs/>
          <w:sz w:val="28"/>
          <w:szCs w:val="28"/>
        </w:rPr>
        <w:t xml:space="preserve">Después de lo leído en clase y lo que ya </w:t>
      </w:r>
      <w:proofErr w:type="spellStart"/>
      <w:r w:rsidRPr="00B02F4F">
        <w:rPr>
          <w:b/>
          <w:bCs/>
          <w:sz w:val="28"/>
          <w:szCs w:val="28"/>
        </w:rPr>
        <w:t>conocés</w:t>
      </w:r>
      <w:proofErr w:type="spellEnd"/>
      <w:r w:rsidRPr="00B02F4F">
        <w:rPr>
          <w:b/>
          <w:bCs/>
          <w:sz w:val="28"/>
          <w:szCs w:val="28"/>
        </w:rPr>
        <w:t xml:space="preserve"> de la historia de </w:t>
      </w:r>
      <w:proofErr w:type="spellStart"/>
      <w:r w:rsidRPr="00B02F4F">
        <w:rPr>
          <w:b/>
          <w:bCs/>
          <w:sz w:val="28"/>
          <w:szCs w:val="28"/>
        </w:rPr>
        <w:t>Purim</w:t>
      </w:r>
      <w:proofErr w:type="spellEnd"/>
      <w:r w:rsidRPr="00B02F4F">
        <w:rPr>
          <w:b/>
          <w:bCs/>
          <w:sz w:val="28"/>
          <w:szCs w:val="28"/>
        </w:rPr>
        <w:t>. ¿Cuáles de estas cosas crees que fueron posibles durante el gobierno Persa?</w:t>
      </w:r>
    </w:p>
    <w:tbl>
      <w:tblPr>
        <w:tblStyle w:val="Tablaconcuadrcula"/>
        <w:tblW w:w="10632" w:type="dxa"/>
        <w:tblInd w:w="-34" w:type="dxa"/>
        <w:tblLook w:val="04A0"/>
      </w:tblPr>
      <w:tblGrid>
        <w:gridCol w:w="993"/>
        <w:gridCol w:w="4804"/>
        <w:gridCol w:w="4835"/>
      </w:tblGrid>
      <w:tr w:rsidR="003E092C" w:rsidRPr="00B02F4F" w:rsidTr="003E092C">
        <w:tc>
          <w:tcPr>
            <w:tcW w:w="993" w:type="dxa"/>
          </w:tcPr>
          <w:p w:rsidR="003E092C" w:rsidRPr="00B02F4F" w:rsidRDefault="003E092C" w:rsidP="00B45F48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B02F4F">
              <w:rPr>
                <w:b/>
                <w:bCs/>
                <w:sz w:val="28"/>
                <w:szCs w:val="28"/>
              </w:rPr>
              <w:t>V o F</w:t>
            </w:r>
          </w:p>
        </w:tc>
        <w:tc>
          <w:tcPr>
            <w:tcW w:w="4804" w:type="dxa"/>
          </w:tcPr>
          <w:p w:rsidR="003E092C" w:rsidRPr="00B02F4F" w:rsidRDefault="003E092C" w:rsidP="00B45F48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B02F4F">
              <w:rPr>
                <w:b/>
                <w:bCs/>
                <w:sz w:val="28"/>
                <w:szCs w:val="28"/>
              </w:rPr>
              <w:t>Hechos históricos</w:t>
            </w:r>
          </w:p>
        </w:tc>
        <w:tc>
          <w:tcPr>
            <w:tcW w:w="4835" w:type="dxa"/>
          </w:tcPr>
          <w:p w:rsidR="003E092C" w:rsidRPr="00B02F4F" w:rsidRDefault="003E092C" w:rsidP="00B45F48">
            <w:pPr>
              <w:pStyle w:val="NormalWeb"/>
              <w:jc w:val="center"/>
              <w:rPr>
                <w:b/>
                <w:bCs/>
                <w:sz w:val="28"/>
                <w:szCs w:val="28"/>
              </w:rPr>
            </w:pPr>
            <w:r w:rsidRPr="00B02F4F">
              <w:rPr>
                <w:b/>
                <w:bCs/>
                <w:sz w:val="28"/>
                <w:szCs w:val="28"/>
              </w:rPr>
              <w:t>Explica con tus palabras</w:t>
            </w:r>
          </w:p>
        </w:tc>
      </w:tr>
      <w:tr w:rsidR="003E092C" w:rsidRPr="00B02F4F" w:rsidTr="003E092C">
        <w:tc>
          <w:tcPr>
            <w:tcW w:w="993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4804" w:type="dxa"/>
          </w:tcPr>
          <w:p w:rsidR="006C448B" w:rsidRDefault="006C448B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  <w:p w:rsidR="003E092C" w:rsidRPr="00B02F4F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  <w:r w:rsidRPr="00B02F4F">
              <w:rPr>
                <w:sz w:val="26"/>
                <w:szCs w:val="26"/>
              </w:rPr>
              <w:t>El rey compartía sus decisiones con todo el pueblo. Todos votaban para elegirlo.</w:t>
            </w:r>
          </w:p>
          <w:p w:rsidR="003E092C" w:rsidRPr="00B02F4F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</w:tc>
        <w:tc>
          <w:tcPr>
            <w:tcW w:w="4835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R="003E092C" w:rsidRPr="00B02F4F" w:rsidTr="003E092C">
        <w:tc>
          <w:tcPr>
            <w:tcW w:w="993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4804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  <w:p w:rsidR="003E092C" w:rsidRDefault="003E092C" w:rsidP="003E092C">
            <w:pPr>
              <w:pStyle w:val="NormalWeb"/>
              <w:jc w:val="both"/>
              <w:rPr>
                <w:sz w:val="26"/>
                <w:szCs w:val="26"/>
              </w:rPr>
            </w:pPr>
            <w:r w:rsidRPr="00B02F4F">
              <w:rPr>
                <w:sz w:val="26"/>
                <w:szCs w:val="26"/>
              </w:rPr>
              <w:t>Los hebreos NO se asustaron cuando el rey mandó matarlos porque el ejército persa era muy débil.</w:t>
            </w:r>
          </w:p>
          <w:p w:rsidR="006C448B" w:rsidRPr="00B02F4F" w:rsidRDefault="006C448B" w:rsidP="003E092C">
            <w:pPr>
              <w:pStyle w:val="NormalWeb"/>
              <w:jc w:val="both"/>
              <w:rPr>
                <w:sz w:val="26"/>
                <w:szCs w:val="26"/>
              </w:rPr>
            </w:pPr>
          </w:p>
        </w:tc>
        <w:tc>
          <w:tcPr>
            <w:tcW w:w="4835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R="003E092C" w:rsidRPr="00B02F4F" w:rsidTr="003E092C">
        <w:tc>
          <w:tcPr>
            <w:tcW w:w="993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4804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  <w:p w:rsidR="003E092C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  <w:r w:rsidRPr="00B02F4F">
              <w:rPr>
                <w:sz w:val="26"/>
                <w:szCs w:val="26"/>
              </w:rPr>
              <w:t>Tolerancia religiosa y de las costumbres locales de los pueblos conquistados.</w:t>
            </w:r>
          </w:p>
          <w:p w:rsidR="006C448B" w:rsidRPr="00B02F4F" w:rsidRDefault="006C448B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</w:tc>
        <w:tc>
          <w:tcPr>
            <w:tcW w:w="4835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R="003E092C" w:rsidRPr="00B02F4F" w:rsidTr="003E092C">
        <w:tc>
          <w:tcPr>
            <w:tcW w:w="993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4804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  <w:p w:rsidR="003E092C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  <w:r w:rsidRPr="00B02F4F">
              <w:rPr>
                <w:sz w:val="26"/>
                <w:szCs w:val="26"/>
              </w:rPr>
              <w:t>Los reyes eran pobres y generosos.</w:t>
            </w:r>
          </w:p>
          <w:p w:rsidR="00D40551" w:rsidRDefault="00D40551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  <w:p w:rsidR="006C448B" w:rsidRPr="00B02F4F" w:rsidRDefault="006C448B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</w:tc>
        <w:tc>
          <w:tcPr>
            <w:tcW w:w="4835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  <w:tr w:rsidR="003E092C" w:rsidRPr="00B02F4F" w:rsidTr="003E092C">
        <w:tc>
          <w:tcPr>
            <w:tcW w:w="993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4804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6"/>
                <w:szCs w:val="26"/>
              </w:rPr>
            </w:pPr>
          </w:p>
          <w:p w:rsidR="003E092C" w:rsidRDefault="003E092C" w:rsidP="003E092C">
            <w:pPr>
              <w:pStyle w:val="NormalWeb"/>
              <w:jc w:val="both"/>
              <w:rPr>
                <w:sz w:val="26"/>
                <w:szCs w:val="26"/>
              </w:rPr>
            </w:pPr>
            <w:r w:rsidRPr="00B02F4F">
              <w:rPr>
                <w:sz w:val="26"/>
                <w:szCs w:val="26"/>
              </w:rPr>
              <w:t>Hubo una baja general en la tasa de impuestos</w:t>
            </w:r>
            <w:r w:rsidR="00D40551">
              <w:rPr>
                <w:sz w:val="26"/>
                <w:szCs w:val="26"/>
              </w:rPr>
              <w:t>.</w:t>
            </w:r>
          </w:p>
          <w:p w:rsidR="00D40551" w:rsidRDefault="00D40551" w:rsidP="003E092C">
            <w:pPr>
              <w:pStyle w:val="NormalWeb"/>
              <w:jc w:val="both"/>
              <w:rPr>
                <w:sz w:val="26"/>
                <w:szCs w:val="26"/>
              </w:rPr>
            </w:pPr>
          </w:p>
          <w:p w:rsidR="006C448B" w:rsidRPr="00B02F4F" w:rsidRDefault="006C448B" w:rsidP="003E092C">
            <w:pPr>
              <w:pStyle w:val="NormalWeb"/>
              <w:jc w:val="both"/>
              <w:rPr>
                <w:sz w:val="26"/>
                <w:szCs w:val="26"/>
              </w:rPr>
            </w:pPr>
          </w:p>
        </w:tc>
        <w:tc>
          <w:tcPr>
            <w:tcW w:w="4835" w:type="dxa"/>
          </w:tcPr>
          <w:p w:rsidR="003E092C" w:rsidRPr="00B02F4F" w:rsidRDefault="003E092C" w:rsidP="00B45F48">
            <w:pPr>
              <w:pStyle w:val="NormalWeb"/>
              <w:jc w:val="both"/>
              <w:rPr>
                <w:sz w:val="28"/>
                <w:szCs w:val="28"/>
              </w:rPr>
            </w:pPr>
          </w:p>
        </w:tc>
      </w:tr>
    </w:tbl>
    <w:p w:rsidR="006C448B" w:rsidRDefault="006C448B" w:rsidP="003E092C">
      <w:pPr>
        <w:pStyle w:val="Ttulo3"/>
        <w:jc w:val="both"/>
        <w:rPr>
          <w:rStyle w:val="mw-headline"/>
          <w:sz w:val="28"/>
          <w:szCs w:val="28"/>
        </w:rPr>
      </w:pPr>
    </w:p>
    <w:p w:rsidR="003E092C" w:rsidRPr="006C448B" w:rsidRDefault="003E092C" w:rsidP="003E092C">
      <w:pPr>
        <w:pStyle w:val="Ttulo3"/>
        <w:jc w:val="both"/>
        <w:rPr>
          <w:sz w:val="32"/>
          <w:szCs w:val="32"/>
          <w:u w:val="single"/>
        </w:rPr>
      </w:pPr>
      <w:r w:rsidRPr="006C448B">
        <w:rPr>
          <w:rStyle w:val="mw-headline"/>
          <w:sz w:val="32"/>
          <w:szCs w:val="32"/>
          <w:u w:val="single"/>
        </w:rPr>
        <w:t>Ejército</w:t>
      </w:r>
    </w:p>
    <w:p w:rsidR="003E092C" w:rsidRPr="00B02F4F" w:rsidRDefault="003E092C" w:rsidP="003E092C">
      <w:pPr>
        <w:pStyle w:val="NormalWeb"/>
        <w:jc w:val="both"/>
        <w:rPr>
          <w:sz w:val="28"/>
          <w:szCs w:val="28"/>
        </w:rPr>
      </w:pPr>
      <w:r w:rsidRPr="00B02F4F">
        <w:rPr>
          <w:sz w:val="28"/>
          <w:szCs w:val="28"/>
        </w:rPr>
        <w:t xml:space="preserve">El </w:t>
      </w:r>
      <w:hyperlink r:id="rId23" w:tooltip="Ejército aqueménida" w:history="1">
        <w:r w:rsidRPr="00B02F4F">
          <w:rPr>
            <w:rStyle w:val="Hipervnculo"/>
            <w:color w:val="auto"/>
            <w:sz w:val="28"/>
            <w:szCs w:val="28"/>
          </w:rPr>
          <w:t>ejército persa</w:t>
        </w:r>
      </w:hyperlink>
      <w:r w:rsidRPr="00B02F4F">
        <w:rPr>
          <w:sz w:val="28"/>
          <w:szCs w:val="28"/>
        </w:rPr>
        <w:t xml:space="preserve"> se caracterizaba por dos cosas: destreza y puntería. El ejército personal se componía de soldados entrenados para la batalla llamados los "Inmortales". Era un ejército de 10.000 hombres; se les decía así porque cada vez que caía uno era repuesto por otro de la reserva; y los arqueros a caballo, eran una especialidad de los persas que requería una coordinación y habilidad excepcional, que combinaba la arquería con la caballería.</w:t>
      </w:r>
    </w:p>
    <w:p w:rsidR="003E092C" w:rsidRPr="00B02F4F" w:rsidRDefault="003E092C" w:rsidP="003E092C">
      <w:pPr>
        <w:pStyle w:val="NormalWeb"/>
        <w:jc w:val="both"/>
        <w:rPr>
          <w:sz w:val="28"/>
          <w:szCs w:val="28"/>
        </w:rPr>
      </w:pPr>
      <w:r w:rsidRPr="00B02F4F">
        <w:rPr>
          <w:sz w:val="28"/>
          <w:szCs w:val="28"/>
        </w:rPr>
        <w:t>La organización de las provincias permitía el rápido y eficaz reclutamiento de tropas.</w:t>
      </w:r>
    </w:p>
    <w:p w:rsidR="00010A4C" w:rsidRPr="00B02F4F" w:rsidRDefault="003E092C" w:rsidP="003E092C">
      <w:r w:rsidRPr="00B02F4F">
        <w:rPr>
          <w:noProof/>
          <w:lang w:bidi="he-IL"/>
        </w:rPr>
        <w:drawing>
          <wp:inline distT="0" distB="0" distL="0" distR="0">
            <wp:extent cx="3924300" cy="3095088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7" cy="312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6FA" w:rsidRDefault="006856FA" w:rsidP="003E092C"/>
    <w:p w:rsidR="006C448B" w:rsidRDefault="006C448B" w:rsidP="003E092C"/>
    <w:p w:rsidR="006856FA" w:rsidRDefault="00196100" w:rsidP="006856FA">
      <w:pPr>
        <w:pStyle w:val="Prrafodelista"/>
        <w:numPr>
          <w:ilvl w:val="0"/>
          <w:numId w:val="2"/>
        </w:numPr>
        <w:rPr>
          <w:b/>
          <w:bCs/>
          <w:sz w:val="28"/>
          <w:szCs w:val="28"/>
        </w:rPr>
      </w:pPr>
      <w:r w:rsidRPr="00B02F4F">
        <w:rPr>
          <w:b/>
          <w:bCs/>
          <w:sz w:val="28"/>
          <w:szCs w:val="28"/>
        </w:rPr>
        <w:t>Modelos de trajes persas.</w:t>
      </w:r>
      <w:r w:rsidR="006C448B">
        <w:rPr>
          <w:b/>
          <w:bCs/>
          <w:sz w:val="28"/>
          <w:szCs w:val="28"/>
        </w:rPr>
        <w:t xml:space="preserve"> Arqueros.</w:t>
      </w:r>
    </w:p>
    <w:p w:rsidR="006C448B" w:rsidRPr="00B02F4F" w:rsidRDefault="006C448B" w:rsidP="006C448B">
      <w:pPr>
        <w:pStyle w:val="Prrafodelista"/>
        <w:rPr>
          <w:b/>
          <w:bCs/>
          <w:sz w:val="28"/>
          <w:szCs w:val="28"/>
        </w:rPr>
      </w:pPr>
    </w:p>
    <w:p w:rsidR="00EC3731" w:rsidRPr="00B02F4F" w:rsidRDefault="00445866" w:rsidP="00EC3731">
      <w:pPr>
        <w:rPr>
          <w:b/>
          <w:bCs/>
          <w:sz w:val="28"/>
          <w:szCs w:val="28"/>
        </w:rPr>
      </w:pPr>
      <w:r w:rsidRPr="00B02F4F">
        <w:rPr>
          <w:b/>
          <w:bCs/>
          <w:noProof/>
          <w:sz w:val="28"/>
          <w:szCs w:val="28"/>
          <w:lang w:bidi="he-IL"/>
        </w:rPr>
        <w:drawing>
          <wp:inline distT="0" distB="0" distL="0" distR="0">
            <wp:extent cx="4486275" cy="395353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128" cy="3957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48B" w:rsidRDefault="006C448B" w:rsidP="00EC3731">
      <w:pPr>
        <w:rPr>
          <w:b/>
          <w:bCs/>
          <w:sz w:val="28"/>
          <w:szCs w:val="28"/>
        </w:rPr>
      </w:pPr>
    </w:p>
    <w:p w:rsidR="006C448B" w:rsidRDefault="00707CEC" w:rsidP="00707C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Seguimos investigando en </w:t>
      </w:r>
      <w:r w:rsidR="00196100" w:rsidRPr="00B02F4F">
        <w:rPr>
          <w:b/>
          <w:bCs/>
          <w:sz w:val="28"/>
          <w:szCs w:val="28"/>
        </w:rPr>
        <w:t>la</w:t>
      </w:r>
      <w:r>
        <w:rPr>
          <w:b/>
          <w:bCs/>
          <w:sz w:val="28"/>
          <w:szCs w:val="28"/>
        </w:rPr>
        <w:t xml:space="preserve"> siguiente</w:t>
      </w:r>
      <w:r w:rsidR="00196100" w:rsidRPr="00B02F4F">
        <w:rPr>
          <w:b/>
          <w:bCs/>
          <w:sz w:val="28"/>
          <w:szCs w:val="28"/>
        </w:rPr>
        <w:t xml:space="preserve"> página:</w:t>
      </w:r>
    </w:p>
    <w:p w:rsidR="00196100" w:rsidRPr="00B02F4F" w:rsidRDefault="00196100" w:rsidP="00EC3731">
      <w:pPr>
        <w:rPr>
          <w:b/>
          <w:bCs/>
          <w:sz w:val="28"/>
          <w:szCs w:val="28"/>
        </w:rPr>
      </w:pPr>
      <w:r w:rsidRPr="00B02F4F">
        <w:rPr>
          <w:b/>
          <w:bCs/>
          <w:sz w:val="28"/>
          <w:szCs w:val="28"/>
        </w:rPr>
        <w:t xml:space="preserve"> </w:t>
      </w:r>
    </w:p>
    <w:p w:rsidR="00196100" w:rsidRPr="00B02F4F" w:rsidRDefault="00196100" w:rsidP="00196100">
      <w:pPr>
        <w:pStyle w:val="Prrafodelista"/>
        <w:rPr>
          <w:b/>
          <w:bCs/>
          <w:sz w:val="28"/>
          <w:szCs w:val="28"/>
        </w:rPr>
      </w:pPr>
      <w:hyperlink r:id="rId26" w:history="1">
        <w:r w:rsidRPr="00B02F4F">
          <w:rPr>
            <w:rStyle w:val="Hipervnculo"/>
            <w:b/>
            <w:bCs/>
            <w:color w:val="auto"/>
            <w:sz w:val="28"/>
            <w:szCs w:val="28"/>
          </w:rPr>
          <w:t>http://elcaballeroeburneo.foroes.net/t270-infanteria-persa-sparabara-e-inmortales</w:t>
        </w:r>
      </w:hyperlink>
    </w:p>
    <w:p w:rsidR="00196100" w:rsidRPr="00B02F4F" w:rsidRDefault="00196100" w:rsidP="00196100">
      <w:pPr>
        <w:pStyle w:val="Prrafodelista"/>
        <w:rPr>
          <w:b/>
          <w:bCs/>
          <w:sz w:val="28"/>
          <w:szCs w:val="28"/>
        </w:rPr>
      </w:pPr>
    </w:p>
    <w:sectPr w:rsidR="00196100" w:rsidRPr="00B02F4F" w:rsidSect="003E092C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452"/>
    <w:multiLevelType w:val="hybridMultilevel"/>
    <w:tmpl w:val="5E601D8E"/>
    <w:lvl w:ilvl="0" w:tplc="3FE6B6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5091D"/>
    <w:multiLevelType w:val="multilevel"/>
    <w:tmpl w:val="E0D27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E092C"/>
    <w:rsid w:val="0004109E"/>
    <w:rsid w:val="000F1CB1"/>
    <w:rsid w:val="00196100"/>
    <w:rsid w:val="003E092C"/>
    <w:rsid w:val="00445866"/>
    <w:rsid w:val="00505BD8"/>
    <w:rsid w:val="006856FA"/>
    <w:rsid w:val="006C448B"/>
    <w:rsid w:val="00707CEC"/>
    <w:rsid w:val="00804E05"/>
    <w:rsid w:val="00995117"/>
    <w:rsid w:val="00A0648F"/>
    <w:rsid w:val="00B02F4F"/>
    <w:rsid w:val="00D40551"/>
    <w:rsid w:val="00E722B6"/>
    <w:rsid w:val="00EC3731"/>
    <w:rsid w:val="00ED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tulo1">
    <w:name w:val="heading 1"/>
    <w:basedOn w:val="Normal"/>
    <w:link w:val="Ttulo1Car"/>
    <w:uiPriority w:val="9"/>
    <w:qFormat/>
    <w:rsid w:val="003E092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E092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092C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E092C"/>
    <w:rPr>
      <w:rFonts w:asciiTheme="majorHAnsi" w:eastAsiaTheme="majorEastAsia" w:hAnsiTheme="majorHAnsi" w:cstheme="majorBidi"/>
      <w:b/>
      <w:bCs/>
      <w:sz w:val="26"/>
      <w:szCs w:val="26"/>
      <w:lang w:eastAsia="es-AR"/>
    </w:rPr>
  </w:style>
  <w:style w:type="character" w:styleId="Hipervnculo">
    <w:name w:val="Hyperlink"/>
    <w:basedOn w:val="Fuentedeprrafopredeter"/>
    <w:uiPriority w:val="99"/>
    <w:unhideWhenUsed/>
    <w:rsid w:val="003E092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E092C"/>
    <w:pPr>
      <w:spacing w:before="100" w:beforeAutospacing="1" w:after="100" w:afterAutospacing="1"/>
    </w:pPr>
  </w:style>
  <w:style w:type="table" w:styleId="Tablaconcuadrcula">
    <w:name w:val="Table Grid"/>
    <w:basedOn w:val="Tablanormal"/>
    <w:uiPriority w:val="59"/>
    <w:rsid w:val="003E09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AR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Fuentedeprrafopredeter"/>
    <w:rsid w:val="003E092C"/>
  </w:style>
  <w:style w:type="paragraph" w:styleId="Textodeglobo">
    <w:name w:val="Balloon Text"/>
    <w:basedOn w:val="Normal"/>
    <w:link w:val="TextodegloboCar"/>
    <w:uiPriority w:val="99"/>
    <w:semiHidden/>
    <w:unhideWhenUsed/>
    <w:rsid w:val="003E09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92C"/>
    <w:rPr>
      <w:rFonts w:ascii="Tahoma" w:eastAsia="Times New Roman" w:hAnsi="Tahoma" w:cs="Tahoma"/>
      <w:sz w:val="16"/>
      <w:szCs w:val="16"/>
      <w:lang w:eastAsia="es-AR"/>
    </w:rPr>
  </w:style>
  <w:style w:type="paragraph" w:styleId="Prrafodelista">
    <w:name w:val="List Paragraph"/>
    <w:basedOn w:val="Normal"/>
    <w:uiPriority w:val="34"/>
    <w:qFormat/>
    <w:rsid w:val="00685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1942">
                  <w:marLeft w:val="2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1310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6" w:color="CCD2D9"/>
                        <w:left w:val="single" w:sz="8" w:space="12" w:color="CCD2D9"/>
                        <w:bottom w:val="single" w:sz="8" w:space="6" w:color="CCD2D9"/>
                        <w:right w:val="single" w:sz="8" w:space="12" w:color="CCD2D9"/>
                      </w:divBdr>
                      <w:divsChild>
                        <w:div w:id="66135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45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Irak" TargetMode="External"/><Relationship Id="rId13" Type="http://schemas.openxmlformats.org/officeDocument/2006/relationships/hyperlink" Target="http://es.wikipedia.org/wiki/Chipre" TargetMode="External"/><Relationship Id="rId18" Type="http://schemas.openxmlformats.org/officeDocument/2006/relationships/hyperlink" Target="http://es.wikipedia.org/wiki/Imperio_persa" TargetMode="External"/><Relationship Id="rId26" Type="http://schemas.openxmlformats.org/officeDocument/2006/relationships/hyperlink" Target="http://elcaballeroeburneo.foroes.net/t270-infanteria-persa-sparabara-e-inmortal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Alejandro_Magno" TargetMode="External"/><Relationship Id="rId7" Type="http://schemas.openxmlformats.org/officeDocument/2006/relationships/hyperlink" Target="http://es.wikipedia.org/wiki/Ir%C3%A1n" TargetMode="External"/><Relationship Id="rId12" Type="http://schemas.openxmlformats.org/officeDocument/2006/relationships/hyperlink" Target="http://es.wikipedia.org/wiki/Turqu%C3%ADa" TargetMode="External"/><Relationship Id="rId17" Type="http://schemas.openxmlformats.org/officeDocument/2006/relationships/hyperlink" Target="http://es.wikipedia.org/wiki/Egipto" TargetMode="External"/><Relationship Id="rId25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http://es.wikipedia.org/wiki/Israel" TargetMode="External"/><Relationship Id="rId20" Type="http://schemas.openxmlformats.org/officeDocument/2006/relationships/hyperlink" Target="http://es.wikipedia.org/wiki/Dar%C3%ADo_II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Ir%C3%A1n" TargetMode="External"/><Relationship Id="rId11" Type="http://schemas.openxmlformats.org/officeDocument/2006/relationships/hyperlink" Target="http://es.wikipedia.org/wiki/Uzbekist%C3%A1n" TargetMode="External"/><Relationship Id="rId24" Type="http://schemas.openxmlformats.org/officeDocument/2006/relationships/image" Target="media/image1.png"/><Relationship Id="rId5" Type="http://schemas.openxmlformats.org/officeDocument/2006/relationships/hyperlink" Target="http://es.wikipedia.org/wiki/Oriente_Medio" TargetMode="External"/><Relationship Id="rId15" Type="http://schemas.openxmlformats.org/officeDocument/2006/relationships/hyperlink" Target="http://es.wikipedia.org/wiki/L%C3%ADbano" TargetMode="External"/><Relationship Id="rId23" Type="http://schemas.openxmlformats.org/officeDocument/2006/relationships/hyperlink" Target="http://es.wikipedia.org/wiki/Ej%C3%A9rcito_aquem%C3%A9nid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s.wikipedia.org/wiki/Afganist%C3%A1n" TargetMode="External"/><Relationship Id="rId19" Type="http://schemas.openxmlformats.org/officeDocument/2006/relationships/hyperlink" Target="http://es.wikipedia.org/wiki/330_a._C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urkmenist%C3%A1n" TargetMode="External"/><Relationship Id="rId14" Type="http://schemas.openxmlformats.org/officeDocument/2006/relationships/hyperlink" Target="http://es.wikipedia.org/wiki/Siria" TargetMode="External"/><Relationship Id="rId22" Type="http://schemas.openxmlformats.org/officeDocument/2006/relationships/hyperlink" Target="http://es.wikipedia.org/wiki/Inmortale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683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8</cp:revision>
  <dcterms:created xsi:type="dcterms:W3CDTF">2012-03-19T13:29:00Z</dcterms:created>
  <dcterms:modified xsi:type="dcterms:W3CDTF">2012-03-19T14:35:00Z</dcterms:modified>
</cp:coreProperties>
</file>